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E8740C">
        <w:rPr>
          <w:rFonts w:ascii="Times New Roman" w:hAnsi="Times New Roman" w:cs="Times New Roman"/>
          <w:sz w:val="28"/>
          <w:szCs w:val="28"/>
        </w:rPr>
        <w:t>51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005190">
        <w:rPr>
          <w:rFonts w:ascii="Times New Roman" w:hAnsi="Times New Roman" w:cs="Times New Roman"/>
          <w:sz w:val="28"/>
          <w:szCs w:val="28"/>
        </w:rPr>
        <w:t>14</w:t>
      </w:r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E8740C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</w:t>
      </w:r>
      <w:proofErr w:type="gramStart"/>
      <w:r w:rsidR="00E8740C">
        <w:rPr>
          <w:rFonts w:ascii="Times New Roman" w:hAnsi="Times New Roman" w:cs="Times New Roman"/>
          <w:sz w:val="28"/>
          <w:szCs w:val="28"/>
        </w:rPr>
        <w:t>pelo presente fazemos</w:t>
      </w:r>
      <w:proofErr w:type="gramEnd"/>
      <w:r w:rsidR="00E8740C">
        <w:rPr>
          <w:rFonts w:ascii="Times New Roman" w:hAnsi="Times New Roman" w:cs="Times New Roman"/>
          <w:sz w:val="28"/>
          <w:szCs w:val="28"/>
        </w:rPr>
        <w:t xml:space="preserve"> uso do ensejo para solicitar que seja determinado o setor competente informar relação dos servidores públicos que recebem insalubridade para fins de informação e conhecimento deste Vereador.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E8740C">
        <w:rPr>
          <w:rFonts w:ascii="Times New Roman" w:hAnsi="Times New Roman" w:cs="Times New Roman"/>
          <w:sz w:val="28"/>
          <w:szCs w:val="28"/>
        </w:rPr>
        <w:t>Jones Leiria de Lima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E8740C">
        <w:rPr>
          <w:rFonts w:ascii="Times New Roman" w:hAnsi="Times New Roman" w:cs="Times New Roman"/>
          <w:sz w:val="28"/>
          <w:szCs w:val="28"/>
        </w:rPr>
        <w:t xml:space="preserve">     Vereador Lí</w:t>
      </w:r>
      <w:bookmarkStart w:id="0" w:name="_GoBack"/>
      <w:bookmarkEnd w:id="0"/>
      <w:r w:rsidR="00E8740C">
        <w:rPr>
          <w:rFonts w:ascii="Times New Roman" w:hAnsi="Times New Roman" w:cs="Times New Roman"/>
          <w:sz w:val="28"/>
          <w:szCs w:val="28"/>
        </w:rPr>
        <w:t>der da Bancada do PSDB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124931"/>
    <w:rsid w:val="00173441"/>
    <w:rsid w:val="00194BF3"/>
    <w:rsid w:val="001D45D7"/>
    <w:rsid w:val="00212CC0"/>
    <w:rsid w:val="00227353"/>
    <w:rsid w:val="002705EB"/>
    <w:rsid w:val="00277204"/>
    <w:rsid w:val="00352412"/>
    <w:rsid w:val="00390065"/>
    <w:rsid w:val="00401358"/>
    <w:rsid w:val="00440223"/>
    <w:rsid w:val="004C25CA"/>
    <w:rsid w:val="00563EC4"/>
    <w:rsid w:val="00581D10"/>
    <w:rsid w:val="005834F9"/>
    <w:rsid w:val="007A47FD"/>
    <w:rsid w:val="008F606D"/>
    <w:rsid w:val="009A3B75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2017-03-14T14:02:00Z</cp:lastPrinted>
  <dcterms:created xsi:type="dcterms:W3CDTF">2017-03-14T14:02:00Z</dcterms:created>
  <dcterms:modified xsi:type="dcterms:W3CDTF">2017-03-14T14:02:00Z</dcterms:modified>
</cp:coreProperties>
</file>